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0DF1" w14:textId="77777777" w:rsidR="009D1410" w:rsidRPr="009D1410" w:rsidRDefault="009D1410" w:rsidP="009D1410">
      <w:pPr>
        <w:jc w:val="center"/>
        <w:rPr>
          <w:b/>
          <w:bCs/>
        </w:rPr>
      </w:pPr>
      <w:r w:rsidRPr="009D1410">
        <w:rPr>
          <w:b/>
          <w:bCs/>
        </w:rPr>
        <w:t>Nebraska Liquor Control Commission - Social Media Policy</w:t>
      </w:r>
    </w:p>
    <w:p w14:paraId="3A14A8D3" w14:textId="77777777" w:rsidR="009D1410" w:rsidRPr="009D1410" w:rsidRDefault="009D1410" w:rsidP="009D1410">
      <w:r w:rsidRPr="009D1410">
        <w:t>Our official social media accounts - including, but not limited to, Facebook, Instagram, and X (formerly Twitter) are managed by the Nebraska Liquor Control Commission (NLCC). These accounts are created to more effectively support the NLCC’s current mission (to regulate and control the alcoholic beverage industry and beverages within and into the State of Nebraska in an efficient, effective manner in order to promote the public health, safety and welfare) by providing individuals and businesses interested in liquor licensing and regulation in Nebraska with access to relevant information, updates, and public notices related to NLCC’s work. These pages are monitored and managed by NLCC staff.</w:t>
      </w:r>
    </w:p>
    <w:p w14:paraId="459D6B10" w14:textId="77777777" w:rsidR="009D1410" w:rsidRPr="009D1410" w:rsidRDefault="009D1410" w:rsidP="009D1410">
      <w:r w:rsidRPr="009D1410">
        <w:t xml:space="preserve">Please note: These accounts are not monitored 24/7. The NLCC manages these platforms as limited public forums, and the following conditions apply. By posting to or commenting on NLCC’s official social media accounts, you </w:t>
      </w:r>
      <w:proofErr w:type="gramStart"/>
      <w:r w:rsidRPr="009D1410">
        <w:t>are agreeing</w:t>
      </w:r>
      <w:proofErr w:type="gramEnd"/>
      <w:r w:rsidRPr="009D1410">
        <w:t xml:space="preserve"> to the following terms of use.</w:t>
      </w:r>
    </w:p>
    <w:p w14:paraId="4321186F" w14:textId="77777777" w:rsidR="009D1410" w:rsidRPr="009D1410" w:rsidRDefault="009D1410" w:rsidP="009D1410">
      <w:r w:rsidRPr="009D1410">
        <w:t>The “liking,” following, or subscribing to any third-party social media account by NLCC or its employees does not constitute an endorsement of that individual, organization, or their content. Comments posted by others on NLCC accounts are not the official opinions of the Commission, nor does NLCC endorse any third-party comments or content shared on these pages.</w:t>
      </w:r>
    </w:p>
    <w:p w14:paraId="67B32912" w14:textId="77777777" w:rsidR="009D1410" w:rsidRPr="009D1410" w:rsidRDefault="009D1410" w:rsidP="009D1410">
      <w:r w:rsidRPr="009D1410">
        <w:t>We encourage constructive engagement and value public input. However, we ask that comments remain relevant to the posted content and maintain a respectful tone. NLCC reserves the right to remove comments or content that includes:</w:t>
      </w:r>
    </w:p>
    <w:p w14:paraId="5F3B9411" w14:textId="77777777" w:rsidR="009D1410" w:rsidRPr="009D1410" w:rsidRDefault="009D1410" w:rsidP="009D1410">
      <w:pPr>
        <w:numPr>
          <w:ilvl w:val="0"/>
          <w:numId w:val="1"/>
        </w:numPr>
      </w:pPr>
      <w:r w:rsidRPr="009D1410">
        <w:t>Comments not topically related to the specific post</w:t>
      </w:r>
    </w:p>
    <w:p w14:paraId="0BAC4C09" w14:textId="77777777" w:rsidR="009D1410" w:rsidRPr="009D1410" w:rsidRDefault="009D1410" w:rsidP="009D1410">
      <w:pPr>
        <w:numPr>
          <w:ilvl w:val="0"/>
          <w:numId w:val="1"/>
        </w:numPr>
      </w:pPr>
      <w:r w:rsidRPr="009D1410">
        <w:t>Profane, obscene, or vulgar language or content</w:t>
      </w:r>
    </w:p>
    <w:p w14:paraId="6BEDB269" w14:textId="77777777" w:rsidR="009D1410" w:rsidRPr="009D1410" w:rsidRDefault="009D1410" w:rsidP="009D1410">
      <w:pPr>
        <w:numPr>
          <w:ilvl w:val="0"/>
          <w:numId w:val="1"/>
        </w:numPr>
      </w:pPr>
      <w:r w:rsidRPr="009D1410">
        <w:t>Content that promotes, fosters, or perpetuates discrimination based on race, creed, color, age, religion, gender, sexual orientation, marital status, national origin, or physical or mental disability</w:t>
      </w:r>
    </w:p>
    <w:p w14:paraId="18E24861" w14:textId="77777777" w:rsidR="009D1410" w:rsidRPr="009D1410" w:rsidRDefault="009D1410" w:rsidP="009D1410">
      <w:pPr>
        <w:numPr>
          <w:ilvl w:val="0"/>
          <w:numId w:val="1"/>
        </w:numPr>
      </w:pPr>
      <w:r w:rsidRPr="009D1410">
        <w:t>Threats, libel, hate speech, or content that incites violence</w:t>
      </w:r>
    </w:p>
    <w:p w14:paraId="3BFF69CF" w14:textId="77777777" w:rsidR="009D1410" w:rsidRPr="009D1410" w:rsidRDefault="009D1410" w:rsidP="009D1410">
      <w:pPr>
        <w:numPr>
          <w:ilvl w:val="0"/>
          <w:numId w:val="1"/>
        </w:numPr>
      </w:pPr>
      <w:r w:rsidRPr="009D1410">
        <w:t>Defamatory or threatening remarks toward the agency, its staff, volunteers, or the public</w:t>
      </w:r>
    </w:p>
    <w:p w14:paraId="508B095C" w14:textId="77777777" w:rsidR="009D1410" w:rsidRPr="009D1410" w:rsidRDefault="009D1410" w:rsidP="009D1410">
      <w:pPr>
        <w:numPr>
          <w:ilvl w:val="0"/>
          <w:numId w:val="1"/>
        </w:numPr>
      </w:pPr>
      <w:r w:rsidRPr="009D1410">
        <w:t>Sexual content or links to sexual content</w:t>
      </w:r>
    </w:p>
    <w:p w14:paraId="00F2DC20" w14:textId="77777777" w:rsidR="009D1410" w:rsidRPr="009D1410" w:rsidRDefault="009D1410" w:rsidP="009D1410">
      <w:pPr>
        <w:numPr>
          <w:ilvl w:val="0"/>
          <w:numId w:val="1"/>
        </w:numPr>
      </w:pPr>
      <w:r w:rsidRPr="009D1410">
        <w:t>Commercial solicitations, advertisements, or promotions</w:t>
      </w:r>
    </w:p>
    <w:p w14:paraId="7FF378F5" w14:textId="77777777" w:rsidR="009D1410" w:rsidRPr="009D1410" w:rsidRDefault="009D1410" w:rsidP="009D1410">
      <w:pPr>
        <w:numPr>
          <w:ilvl w:val="0"/>
          <w:numId w:val="1"/>
        </w:numPr>
      </w:pPr>
      <w:r w:rsidRPr="009D1410">
        <w:t>Encouragement or depiction of illegal activity</w:t>
      </w:r>
    </w:p>
    <w:p w14:paraId="3A745E32" w14:textId="77777777" w:rsidR="009D1410" w:rsidRPr="009D1410" w:rsidRDefault="009D1410" w:rsidP="009D1410">
      <w:pPr>
        <w:numPr>
          <w:ilvl w:val="0"/>
          <w:numId w:val="1"/>
        </w:numPr>
      </w:pPr>
      <w:r w:rsidRPr="009D1410">
        <w:t>Content that may compromise public safety or the security of NLCC systems</w:t>
      </w:r>
    </w:p>
    <w:p w14:paraId="1D4E67AD" w14:textId="77777777" w:rsidR="009D1410" w:rsidRPr="009D1410" w:rsidRDefault="009D1410" w:rsidP="009D1410">
      <w:pPr>
        <w:numPr>
          <w:ilvl w:val="0"/>
          <w:numId w:val="1"/>
        </w:numPr>
      </w:pPr>
      <w:r w:rsidRPr="009D1410">
        <w:lastRenderedPageBreak/>
        <w:t>Personally identifiable information or violations of personal privacy</w:t>
      </w:r>
    </w:p>
    <w:p w14:paraId="63EC2493" w14:textId="77777777" w:rsidR="009D1410" w:rsidRPr="009D1410" w:rsidRDefault="009D1410" w:rsidP="009D1410">
      <w:pPr>
        <w:numPr>
          <w:ilvl w:val="0"/>
          <w:numId w:val="1"/>
        </w:numPr>
      </w:pPr>
      <w:r w:rsidRPr="009D1410">
        <w:t>Content that infringes on copyright, trademark, or other legal ownership rights</w:t>
      </w:r>
    </w:p>
    <w:p w14:paraId="7543F53D" w14:textId="77777777" w:rsidR="009D1410" w:rsidRPr="009D1410" w:rsidRDefault="009D1410" w:rsidP="009D1410">
      <w:r w:rsidRPr="009D1410">
        <w:t>The NLCC reserves the right to remove and/or block users who violate these terms of use.</w:t>
      </w:r>
    </w:p>
    <w:p w14:paraId="4B241D32" w14:textId="77777777" w:rsidR="009D1410" w:rsidRPr="009D1410" w:rsidRDefault="009D1410" w:rsidP="009D1410">
      <w:r w:rsidRPr="009D1410">
        <w:t>Thank you for engaging with the Nebraska Liquor Control Commission through our official social media channels.</w:t>
      </w:r>
    </w:p>
    <w:p w14:paraId="51006D80" w14:textId="77777777" w:rsidR="00063223" w:rsidRDefault="00063223"/>
    <w:sectPr w:rsidR="00063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C73F6"/>
    <w:multiLevelType w:val="multilevel"/>
    <w:tmpl w:val="C786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226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10"/>
    <w:rsid w:val="000331B5"/>
    <w:rsid w:val="00063223"/>
    <w:rsid w:val="004503BA"/>
    <w:rsid w:val="00515143"/>
    <w:rsid w:val="005216F1"/>
    <w:rsid w:val="006740F5"/>
    <w:rsid w:val="009D1410"/>
    <w:rsid w:val="009E76BC"/>
    <w:rsid w:val="00C115D3"/>
    <w:rsid w:val="00F5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BFA1"/>
  <w15:chartTrackingRefBased/>
  <w15:docId w15:val="{89602B8F-4312-4992-9DC3-A2B023CA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10"/>
    <w:rPr>
      <w:rFonts w:eastAsiaTheme="majorEastAsia" w:cstheme="majorBidi"/>
      <w:color w:val="272727" w:themeColor="text1" w:themeTint="D8"/>
    </w:rPr>
  </w:style>
  <w:style w:type="paragraph" w:styleId="Title">
    <w:name w:val="Title"/>
    <w:basedOn w:val="Normal"/>
    <w:next w:val="Normal"/>
    <w:link w:val="TitleChar"/>
    <w:uiPriority w:val="10"/>
    <w:qFormat/>
    <w:rsid w:val="009D1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10"/>
    <w:pPr>
      <w:spacing w:before="160"/>
      <w:jc w:val="center"/>
    </w:pPr>
    <w:rPr>
      <w:i/>
      <w:iCs/>
      <w:color w:val="404040" w:themeColor="text1" w:themeTint="BF"/>
    </w:rPr>
  </w:style>
  <w:style w:type="character" w:customStyle="1" w:styleId="QuoteChar">
    <w:name w:val="Quote Char"/>
    <w:basedOn w:val="DefaultParagraphFont"/>
    <w:link w:val="Quote"/>
    <w:uiPriority w:val="29"/>
    <w:rsid w:val="009D1410"/>
    <w:rPr>
      <w:i/>
      <w:iCs/>
      <w:color w:val="404040" w:themeColor="text1" w:themeTint="BF"/>
    </w:rPr>
  </w:style>
  <w:style w:type="paragraph" w:styleId="ListParagraph">
    <w:name w:val="List Paragraph"/>
    <w:basedOn w:val="Normal"/>
    <w:uiPriority w:val="34"/>
    <w:qFormat/>
    <w:rsid w:val="009D1410"/>
    <w:pPr>
      <w:ind w:left="720"/>
      <w:contextualSpacing/>
    </w:pPr>
  </w:style>
  <w:style w:type="character" w:styleId="IntenseEmphasis">
    <w:name w:val="Intense Emphasis"/>
    <w:basedOn w:val="DefaultParagraphFont"/>
    <w:uiPriority w:val="21"/>
    <w:qFormat/>
    <w:rsid w:val="009D1410"/>
    <w:rPr>
      <w:i/>
      <w:iCs/>
      <w:color w:val="0F4761" w:themeColor="accent1" w:themeShade="BF"/>
    </w:rPr>
  </w:style>
  <w:style w:type="paragraph" w:styleId="IntenseQuote">
    <w:name w:val="Intense Quote"/>
    <w:basedOn w:val="Normal"/>
    <w:next w:val="Normal"/>
    <w:link w:val="IntenseQuoteChar"/>
    <w:uiPriority w:val="30"/>
    <w:qFormat/>
    <w:rsid w:val="009D1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410"/>
    <w:rPr>
      <w:i/>
      <w:iCs/>
      <w:color w:val="0F4761" w:themeColor="accent1" w:themeShade="BF"/>
    </w:rPr>
  </w:style>
  <w:style w:type="character" w:styleId="IntenseReference">
    <w:name w:val="Intense Reference"/>
    <w:basedOn w:val="DefaultParagraphFont"/>
    <w:uiPriority w:val="32"/>
    <w:qFormat/>
    <w:rsid w:val="009D14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258394">
      <w:bodyDiv w:val="1"/>
      <w:marLeft w:val="0"/>
      <w:marRight w:val="0"/>
      <w:marTop w:val="0"/>
      <w:marBottom w:val="0"/>
      <w:divBdr>
        <w:top w:val="none" w:sz="0" w:space="0" w:color="auto"/>
        <w:left w:val="none" w:sz="0" w:space="0" w:color="auto"/>
        <w:bottom w:val="none" w:sz="0" w:space="0" w:color="auto"/>
        <w:right w:val="none" w:sz="0" w:space="0" w:color="auto"/>
      </w:divBdr>
    </w:div>
    <w:div w:id="21158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Company>State of Nebraska</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Mark</dc:creator>
  <cp:keywords/>
  <dc:description/>
  <cp:lastModifiedBy>Davis, Mark</cp:lastModifiedBy>
  <cp:revision>1</cp:revision>
  <dcterms:created xsi:type="dcterms:W3CDTF">2025-10-23T20:39:00Z</dcterms:created>
  <dcterms:modified xsi:type="dcterms:W3CDTF">2025-10-23T20:40:00Z</dcterms:modified>
</cp:coreProperties>
</file>